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19C" w:rsidRDefault="00BC0A87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_______PU du 5° dimanche du TO 2021_______</w:t>
      </w:r>
    </w:p>
    <w:p w:rsidR="00BC0A87" w:rsidRDefault="00BC0A8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BC0A87" w:rsidRDefault="00BC0A87">
      <w:pPr>
        <w:rPr>
          <w:rFonts w:ascii="Georgia" w:hAnsi="Georgia"/>
          <w:b/>
          <w:i/>
          <w:sz w:val="32"/>
          <w:szCs w:val="32"/>
        </w:rPr>
      </w:pPr>
    </w:p>
    <w:p w:rsidR="00BC0A87" w:rsidRDefault="00BC0A8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Frères,…, annoncer l’Evangile est un motif de fierté et une nécessité.»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se poursuive la transmission de la Parole du Christ d’âge en âge au sein de l’Eglise et bien au-delà ;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BC0A87" w:rsidRDefault="00BC0A87">
      <w:pPr>
        <w:rPr>
          <w:rFonts w:ascii="Georgia" w:hAnsi="Georgia"/>
          <w:b/>
          <w:i/>
          <w:sz w:val="32"/>
          <w:szCs w:val="32"/>
        </w:rPr>
      </w:pPr>
    </w:p>
    <w:p w:rsidR="00BC0A87" w:rsidRDefault="00BC0A8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 Seigneur élève les humbles et rabaisse les impies. » </w:t>
      </w:r>
      <w:r w:rsidR="00042771"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>Pour que les humbles ne soient pas oubliés, à cause de leur discrétion, par les dirigeants</w:t>
      </w:r>
      <w:r w:rsidR="00042771">
        <w:rPr>
          <w:rFonts w:ascii="Georgia" w:hAnsi="Georgia"/>
          <w:i/>
          <w:sz w:val="32"/>
          <w:szCs w:val="32"/>
        </w:rPr>
        <w:t xml:space="preserve"> politiques, dans ce monde de bruit et d’hyper-communication ;                                             </w:t>
      </w:r>
      <w:r w:rsidR="00042771">
        <w:rPr>
          <w:rFonts w:ascii="Georgia" w:hAnsi="Georgia"/>
          <w:b/>
          <w:i/>
          <w:sz w:val="32"/>
          <w:szCs w:val="32"/>
        </w:rPr>
        <w:t>Prions le Seigneur !</w:t>
      </w:r>
    </w:p>
    <w:p w:rsidR="00042771" w:rsidRDefault="00042771">
      <w:pPr>
        <w:rPr>
          <w:rFonts w:ascii="Georgia" w:hAnsi="Georgia"/>
          <w:b/>
          <w:i/>
          <w:sz w:val="32"/>
          <w:szCs w:val="32"/>
        </w:rPr>
      </w:pPr>
    </w:p>
    <w:p w:rsidR="00042771" w:rsidRDefault="00042771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Bénissons le Seigneur qui guérit nos blessures ! » </w:t>
      </w:r>
      <w:r>
        <w:rPr>
          <w:rFonts w:ascii="Georgia" w:hAnsi="Georgia"/>
          <w:i/>
          <w:sz w:val="32"/>
          <w:szCs w:val="32"/>
        </w:rPr>
        <w:t xml:space="preserve">Afin que tous les blessés de la vie et les malades  se tournent vers le Dieu de Miséricorde qui redonne vie et Espérance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042771" w:rsidRDefault="00042771">
      <w:pPr>
        <w:rPr>
          <w:rFonts w:ascii="Georgia" w:hAnsi="Georgia"/>
          <w:b/>
          <w:i/>
          <w:sz w:val="32"/>
          <w:szCs w:val="32"/>
        </w:rPr>
      </w:pPr>
    </w:p>
    <w:p w:rsidR="00042771" w:rsidRPr="00042771" w:rsidRDefault="00042771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Vraiment, la vie sur terre es une corvée.»                 </w:t>
      </w:r>
      <w:r>
        <w:rPr>
          <w:rFonts w:ascii="Georgia" w:hAnsi="Georgia"/>
          <w:i/>
          <w:sz w:val="32"/>
          <w:szCs w:val="32"/>
        </w:rPr>
        <w:t xml:space="preserve">Afin que toutes les épreuves que nous traversons depuis quelques mois, renforcent notre Foi en Jésus Christ ainsi que notre unité fraternelle ;                                                                 </w:t>
      </w: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sectPr w:rsidR="00042771" w:rsidRPr="000427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87"/>
    <w:rsid w:val="00042771"/>
    <w:rsid w:val="00BC0A87"/>
    <w:rsid w:val="00CB5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184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2021-02-01T15:02:00Z</dcterms:created>
  <dcterms:modified xsi:type="dcterms:W3CDTF">2021-02-01T15:22:00Z</dcterms:modified>
</cp:coreProperties>
</file>